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A6" w:rsidRPr="00780CA6" w:rsidRDefault="00780CA6" w:rsidP="00780CA6">
      <w:pPr>
        <w:pStyle w:val="1"/>
        <w:jc w:val="center"/>
        <w:rPr>
          <w:b/>
          <w:bCs/>
          <w:iCs w:val="0"/>
          <w:sz w:val="16"/>
          <w:szCs w:val="16"/>
        </w:rPr>
      </w:pPr>
      <w:r w:rsidRPr="00780CA6">
        <w:rPr>
          <w:b/>
          <w:bCs/>
          <w:iCs w:val="0"/>
          <w:sz w:val="16"/>
          <w:szCs w:val="16"/>
        </w:rPr>
        <w:t>Инструкция по сборке</w:t>
      </w:r>
    </w:p>
    <w:p w:rsidR="00780CA6" w:rsidRPr="00780CA6" w:rsidRDefault="00780CA6" w:rsidP="00780C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b/>
          <w:bCs/>
          <w:i/>
          <w:iCs/>
          <w:sz w:val="16"/>
          <w:szCs w:val="16"/>
        </w:rPr>
        <w:t>и эксплуатации</w:t>
      </w:r>
      <w:r w:rsidRPr="00780CA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80CA6" w:rsidRPr="00780CA6" w:rsidRDefault="00780CA6" w:rsidP="00780CA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0CA6">
        <w:rPr>
          <w:rFonts w:ascii="Times New Roman" w:hAnsi="Times New Roman" w:cs="Times New Roman"/>
          <w:b/>
          <w:sz w:val="16"/>
          <w:szCs w:val="16"/>
        </w:rPr>
        <w:t>(Мебель бытовая предназначена для хранения)</w:t>
      </w:r>
    </w:p>
    <w:p w:rsidR="00780CA6" w:rsidRPr="00780CA6" w:rsidRDefault="00780CA6" w:rsidP="00780C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80CA6">
        <w:rPr>
          <w:noProof/>
          <w:sz w:val="16"/>
          <w:szCs w:val="16"/>
        </w:rPr>
        <w:drawing>
          <wp:inline distT="0" distB="0" distL="0" distR="0" wp14:anchorId="55FB8E26" wp14:editId="2E892DB5">
            <wp:extent cx="2496710" cy="23714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59" cy="23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A6" w:rsidRPr="00780CA6" w:rsidRDefault="00780CA6" w:rsidP="00780CA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80CA6">
        <w:rPr>
          <w:rFonts w:ascii="Times New Roman" w:hAnsi="Times New Roman" w:cs="Times New Roman"/>
          <w:b/>
          <w:i/>
          <w:sz w:val="16"/>
          <w:szCs w:val="16"/>
        </w:rPr>
        <w:t>Комод «Интерио_1»  СН-111.04</w:t>
      </w:r>
    </w:p>
    <w:p w:rsidR="00780CA6" w:rsidRPr="00780CA6" w:rsidRDefault="00780CA6" w:rsidP="00780CA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80CA6">
        <w:rPr>
          <w:rFonts w:ascii="Times New Roman" w:hAnsi="Times New Roman" w:cs="Times New Roman"/>
          <w:b/>
          <w:i/>
          <w:sz w:val="16"/>
          <w:szCs w:val="16"/>
        </w:rPr>
        <w:t>Размеры 914 х 454 х 764 мм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780CA6" w:rsidRPr="00780CA6" w:rsidTr="00B30E1B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CA6" w:rsidRPr="00780CA6" w:rsidRDefault="00780CA6" w:rsidP="00B30E1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80CA6" w:rsidRPr="00780CA6" w:rsidRDefault="00780CA6" w:rsidP="00B30E1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80C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ЗАПРЕЩАЕТСЯ!</w:t>
            </w:r>
          </w:p>
          <w:p w:rsidR="00780CA6" w:rsidRPr="00780CA6" w:rsidRDefault="00780CA6" w:rsidP="00B30E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0CA6">
              <w:rPr>
                <w:rFonts w:ascii="Times New Roman" w:hAnsi="Times New Roman" w:cs="Times New Roman"/>
                <w:i/>
                <w:sz w:val="16"/>
                <w:szCs w:val="16"/>
              </w:rPr>
              <w:t>Контакт с водой поверхностей изделия, а также</w:t>
            </w:r>
          </w:p>
          <w:p w:rsidR="00780CA6" w:rsidRPr="00780CA6" w:rsidRDefault="00780CA6" w:rsidP="00B30E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0C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воздействие горячего пара и огня, расположение </w:t>
            </w:r>
            <w:proofErr w:type="gramStart"/>
            <w:r w:rsidRPr="00780CA6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780C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80CA6" w:rsidRPr="00780CA6" w:rsidRDefault="00780CA6" w:rsidP="00B30E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0CA6">
              <w:rPr>
                <w:rFonts w:ascii="Times New Roman" w:hAnsi="Times New Roman" w:cs="Times New Roman"/>
                <w:i/>
                <w:sz w:val="16"/>
                <w:szCs w:val="16"/>
              </w:rPr>
              <w:t>непосредственной близости от нагревательных приборов</w:t>
            </w:r>
          </w:p>
          <w:p w:rsidR="00780CA6" w:rsidRPr="00780CA6" w:rsidRDefault="00780CA6" w:rsidP="00B30E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80CA6" w:rsidRPr="00780CA6" w:rsidRDefault="00780CA6" w:rsidP="00780CA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80CA6" w:rsidRPr="00780CA6" w:rsidRDefault="00780CA6" w:rsidP="00780CA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Регистрационный номер декларации о соответствии </w:t>
      </w:r>
      <w:r w:rsidRPr="00780CA6">
        <w:rPr>
          <w:rFonts w:ascii="Times New Roman" w:hAnsi="Times New Roman" w:cs="Times New Roman"/>
          <w:b/>
          <w:sz w:val="16"/>
          <w:szCs w:val="16"/>
        </w:rPr>
        <w:t>ЕАЭС</w:t>
      </w:r>
      <w:r w:rsidRPr="00780CA6">
        <w:rPr>
          <w:rFonts w:ascii="Times New Roman" w:hAnsi="Times New Roman" w:cs="Times New Roman"/>
          <w:sz w:val="16"/>
          <w:szCs w:val="16"/>
        </w:rPr>
        <w:t xml:space="preserve"> </w:t>
      </w:r>
      <w:r w:rsidRPr="00780CA6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Pr="00780CA6">
        <w:rPr>
          <w:rFonts w:ascii="Times New Roman" w:hAnsi="Times New Roman" w:cs="Times New Roman"/>
          <w:b/>
          <w:sz w:val="16"/>
          <w:szCs w:val="16"/>
          <w:lang w:val="en-US"/>
        </w:rPr>
        <w:t>BY</w:t>
      </w:r>
      <w:r w:rsidRPr="00780CA6">
        <w:rPr>
          <w:rFonts w:ascii="Times New Roman" w:hAnsi="Times New Roman" w:cs="Times New Roman"/>
          <w:b/>
          <w:sz w:val="16"/>
          <w:szCs w:val="16"/>
        </w:rPr>
        <w:t>/112 11.01.ТР025 018 03166</w:t>
      </w:r>
    </w:p>
    <w:p w:rsidR="00780CA6" w:rsidRPr="00780CA6" w:rsidRDefault="00780CA6" w:rsidP="00780CA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Дата регистрации декларации о соответствии </w:t>
      </w:r>
      <w:r w:rsidRPr="00780CA6">
        <w:rPr>
          <w:rFonts w:ascii="Times New Roman" w:hAnsi="Times New Roman" w:cs="Times New Roman"/>
          <w:b/>
          <w:sz w:val="16"/>
          <w:szCs w:val="16"/>
        </w:rPr>
        <w:t>20.09.2017</w:t>
      </w:r>
    </w:p>
    <w:p w:rsidR="00780CA6" w:rsidRPr="00780CA6" w:rsidRDefault="00780CA6" w:rsidP="00780CA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4DDB" w:rsidRPr="00780CA6" w:rsidRDefault="00954DDB" w:rsidP="00954DDB">
      <w:pPr>
        <w:pStyle w:val="2"/>
        <w:ind w:left="180" w:firstLine="180"/>
        <w:jc w:val="center"/>
        <w:rPr>
          <w:b/>
          <w:bCs/>
          <w:i w:val="0"/>
          <w:sz w:val="16"/>
          <w:szCs w:val="16"/>
        </w:rPr>
      </w:pPr>
      <w:r w:rsidRPr="00780CA6">
        <w:rPr>
          <w:b/>
          <w:bCs/>
          <w:i w:val="0"/>
          <w:sz w:val="16"/>
          <w:szCs w:val="16"/>
        </w:rPr>
        <w:t>ГАРАНТИИ ИЗГОТОВИТЕЛЯ</w:t>
      </w:r>
    </w:p>
    <w:p w:rsidR="00954DDB" w:rsidRPr="00780CA6" w:rsidRDefault="00954DDB" w:rsidP="00954DD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       Гарантийный срок эксплуатации - 24 месяца 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Срок службы - 10 лет.</w:t>
      </w:r>
      <w:r w:rsidR="00780CA6" w:rsidRPr="00780CA6">
        <w:rPr>
          <w:noProof/>
          <w:sz w:val="16"/>
          <w:szCs w:val="16"/>
        </w:rPr>
        <w:t xml:space="preserve"> </w:t>
      </w:r>
    </w:p>
    <w:p w:rsidR="00785692" w:rsidRPr="00780CA6" w:rsidRDefault="00954DDB" w:rsidP="00785692">
      <w:pPr>
        <w:spacing w:after="0"/>
        <w:rPr>
          <w:b/>
          <w:bCs/>
          <w:iCs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      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(необходимо сохранять чек и этикетки в течение гарантийного срока).</w:t>
      </w:r>
    </w:p>
    <w:p w:rsidR="0018786E" w:rsidRPr="00780CA6" w:rsidRDefault="0018786E" w:rsidP="0018786E">
      <w:pPr>
        <w:spacing w:after="0"/>
        <w:ind w:left="660"/>
        <w:rPr>
          <w:b/>
          <w:bCs/>
          <w:iCs/>
          <w:sz w:val="16"/>
          <w:szCs w:val="16"/>
        </w:rPr>
      </w:pPr>
    </w:p>
    <w:p w:rsidR="00C73C1D" w:rsidRPr="00780CA6" w:rsidRDefault="004E5B9B" w:rsidP="00657D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b/>
          <w:sz w:val="16"/>
          <w:szCs w:val="16"/>
        </w:rPr>
        <w:t>РЕКОМЕНДАЦИИ ПО ОБСЛУЖИВАНИЮ И ЭКСПЛУАТАЦИИ</w:t>
      </w:r>
    </w:p>
    <w:p w:rsidR="00657D88" w:rsidRPr="00780CA6" w:rsidRDefault="00657D88" w:rsidP="00657D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      Перед сборкой ознакомьтесь с инструкцией, обратив внимание на обозначение деталей. 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молоток.</w:t>
      </w:r>
    </w:p>
    <w:p w:rsidR="004E5B9B" w:rsidRPr="00780CA6" w:rsidRDefault="004E5B9B" w:rsidP="004E5B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При эксплуатации мебели </w:t>
      </w:r>
      <w:r w:rsidRPr="00780CA6">
        <w:rPr>
          <w:rFonts w:ascii="Times New Roman" w:hAnsi="Times New Roman" w:cs="Times New Roman"/>
          <w:b/>
          <w:sz w:val="16"/>
          <w:szCs w:val="16"/>
        </w:rPr>
        <w:t>запрещается</w:t>
      </w:r>
      <w:r w:rsidRPr="00780CA6">
        <w:rPr>
          <w:rFonts w:ascii="Times New Roman" w:hAnsi="Times New Roman" w:cs="Times New Roman"/>
          <w:sz w:val="16"/>
          <w:szCs w:val="16"/>
        </w:rPr>
        <w:t>:</w:t>
      </w:r>
    </w:p>
    <w:p w:rsidR="004E5B9B" w:rsidRPr="00780CA6" w:rsidRDefault="004E5B9B" w:rsidP="004E5B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>- контакт с водой, воздействие горячего пара и огня;</w:t>
      </w:r>
    </w:p>
    <w:p w:rsidR="004E5B9B" w:rsidRPr="00780CA6" w:rsidRDefault="004E5B9B" w:rsidP="004E5B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>- устанавливать изделия вблизи отопительных приборов и вплотную к сырым стенам, а  также в помещениях с относительной влажностью более 70%;</w:t>
      </w:r>
    </w:p>
    <w:p w:rsidR="004E5B9B" w:rsidRPr="00780CA6" w:rsidRDefault="004E5B9B" w:rsidP="004E5B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>- перемещать изделия за верхний щит или крышку изделия;</w:t>
      </w:r>
    </w:p>
    <w:p w:rsidR="004E5B9B" w:rsidRPr="00780CA6" w:rsidRDefault="004E5B9B" w:rsidP="004E5B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>- применять для уборки мебели химические чистящие средства.</w:t>
      </w:r>
    </w:p>
    <w:p w:rsidR="004A57A5" w:rsidRPr="00780CA6" w:rsidRDefault="004A57A5" w:rsidP="004A57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80CA6">
        <w:rPr>
          <w:rFonts w:ascii="Times New Roman" w:hAnsi="Times New Roman" w:cs="Times New Roman"/>
          <w:b/>
          <w:sz w:val="16"/>
          <w:szCs w:val="16"/>
        </w:rPr>
        <w:t>Изделие упаковывается в 1 пакет</w:t>
      </w:r>
      <w:r w:rsidRPr="00780CA6">
        <w:rPr>
          <w:rFonts w:ascii="Times New Roman" w:hAnsi="Times New Roman" w:cs="Times New Roman"/>
          <w:sz w:val="16"/>
          <w:szCs w:val="16"/>
        </w:rPr>
        <w:t>.</w:t>
      </w:r>
    </w:p>
    <w:p w:rsidR="004E5B9B" w:rsidRPr="00780CA6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780CA6">
        <w:rPr>
          <w:rFonts w:ascii="Times New Roman" w:hAnsi="Times New Roman" w:cs="Times New Roman"/>
          <w:b/>
          <w:iCs/>
          <w:sz w:val="16"/>
          <w:szCs w:val="16"/>
        </w:rPr>
        <w:lastRenderedPageBreak/>
        <w:t>Последовательность сборки</w:t>
      </w:r>
    </w:p>
    <w:p w:rsidR="00716AD7" w:rsidRPr="00780CA6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780CA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Разложите детали на ровной поверхности.</w:t>
      </w:r>
    </w:p>
    <w:p w:rsidR="00D7261B" w:rsidRPr="00780CA6" w:rsidRDefault="00D7261B" w:rsidP="00D7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color w:val="FF0000"/>
          <w:sz w:val="16"/>
          <w:szCs w:val="16"/>
        </w:rPr>
        <w:t xml:space="preserve">     </w:t>
      </w:r>
      <w:r w:rsidRPr="00780CA6">
        <w:rPr>
          <w:rFonts w:ascii="Times New Roman" w:hAnsi="Times New Roman" w:cs="Times New Roman"/>
          <w:sz w:val="16"/>
          <w:szCs w:val="16"/>
        </w:rPr>
        <w:t xml:space="preserve">В стенки боковые </w:t>
      </w:r>
      <w:r w:rsidRPr="00780CA6">
        <w:rPr>
          <w:rFonts w:ascii="Times New Roman" w:hAnsi="Times New Roman" w:cs="Times New Roman"/>
          <w:b/>
          <w:sz w:val="16"/>
          <w:szCs w:val="16"/>
        </w:rPr>
        <w:t xml:space="preserve">2,3 </w:t>
      </w:r>
      <w:r w:rsidRPr="00780CA6">
        <w:rPr>
          <w:rFonts w:ascii="Times New Roman" w:hAnsi="Times New Roman" w:cs="Times New Roman"/>
          <w:sz w:val="16"/>
          <w:szCs w:val="16"/>
        </w:rPr>
        <w:t>и цоколя</w:t>
      </w:r>
      <w:r w:rsidRPr="00780CA6">
        <w:rPr>
          <w:rFonts w:ascii="Times New Roman" w:hAnsi="Times New Roman" w:cs="Times New Roman"/>
          <w:b/>
          <w:sz w:val="16"/>
          <w:szCs w:val="16"/>
        </w:rPr>
        <w:t xml:space="preserve"> 5</w:t>
      </w:r>
      <w:r w:rsidRPr="00780CA6">
        <w:rPr>
          <w:rFonts w:ascii="Times New Roman" w:hAnsi="Times New Roman" w:cs="Times New Roman"/>
          <w:sz w:val="16"/>
          <w:szCs w:val="16"/>
        </w:rPr>
        <w:t xml:space="preserve">  в нижнюю часть, вбейте опору мебельную.</w:t>
      </w:r>
    </w:p>
    <w:p w:rsidR="00D7261B" w:rsidRPr="00780CA6" w:rsidRDefault="00D7261B" w:rsidP="00D7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Возьмите шариковую направляющую, </w:t>
      </w:r>
      <w:proofErr w:type="gramStart"/>
      <w:r w:rsidRPr="00780CA6">
        <w:rPr>
          <w:rFonts w:ascii="Times New Roman" w:hAnsi="Times New Roman" w:cs="Times New Roman"/>
          <w:sz w:val="16"/>
          <w:szCs w:val="16"/>
        </w:rPr>
        <w:t>выдвиньте</w:t>
      </w:r>
      <w:proofErr w:type="gramEnd"/>
      <w:r w:rsidRPr="00780CA6">
        <w:rPr>
          <w:rFonts w:ascii="Times New Roman" w:hAnsi="Times New Roman" w:cs="Times New Roman"/>
          <w:sz w:val="16"/>
          <w:szCs w:val="16"/>
        </w:rPr>
        <w:t xml:space="preserve">  как показано на рисунке, при выдвижении нажмите на пластмассовый рычажок (поз.2), для полного выдвижения центрального полозка, в стенки боковые  </w:t>
      </w:r>
      <w:r w:rsidRPr="00780CA6">
        <w:rPr>
          <w:rFonts w:ascii="Times New Roman" w:hAnsi="Times New Roman" w:cs="Times New Roman"/>
          <w:b/>
          <w:sz w:val="16"/>
          <w:szCs w:val="16"/>
        </w:rPr>
        <w:t>2,3</w:t>
      </w:r>
      <w:r w:rsidRPr="00780CA6">
        <w:rPr>
          <w:rFonts w:ascii="Times New Roman" w:hAnsi="Times New Roman" w:cs="Times New Roman"/>
          <w:sz w:val="16"/>
          <w:szCs w:val="16"/>
        </w:rPr>
        <w:t xml:space="preserve"> по наколкам прикрутите шариковые направляющие.</w:t>
      </w:r>
    </w:p>
    <w:p w:rsidR="00D7261B" w:rsidRPr="00780CA6" w:rsidRDefault="00D7261B" w:rsidP="00D7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Согласно схеме сборки при помощи стяжек и ключа </w:t>
      </w:r>
      <w:proofErr w:type="spellStart"/>
      <w:r w:rsidRPr="00780CA6">
        <w:rPr>
          <w:rFonts w:ascii="Times New Roman" w:hAnsi="Times New Roman" w:cs="Times New Roman"/>
          <w:sz w:val="16"/>
          <w:szCs w:val="16"/>
        </w:rPr>
        <w:t>комфирмата</w:t>
      </w:r>
      <w:proofErr w:type="spellEnd"/>
      <w:r w:rsidRPr="00780CA6">
        <w:rPr>
          <w:rFonts w:ascii="Times New Roman" w:hAnsi="Times New Roman" w:cs="Times New Roman"/>
          <w:sz w:val="16"/>
          <w:szCs w:val="16"/>
        </w:rPr>
        <w:t xml:space="preserve"> соедините стенки боковые </w:t>
      </w:r>
      <w:r w:rsidRPr="00780CA6">
        <w:rPr>
          <w:rFonts w:ascii="Times New Roman" w:hAnsi="Times New Roman" w:cs="Times New Roman"/>
          <w:b/>
          <w:sz w:val="16"/>
          <w:szCs w:val="16"/>
        </w:rPr>
        <w:t>2,3</w:t>
      </w:r>
      <w:r w:rsidRPr="00780CA6">
        <w:rPr>
          <w:rFonts w:ascii="Times New Roman" w:hAnsi="Times New Roman" w:cs="Times New Roman"/>
          <w:sz w:val="16"/>
          <w:szCs w:val="16"/>
        </w:rPr>
        <w:t xml:space="preserve">, стенку горизонтальную </w:t>
      </w:r>
      <w:r w:rsidRPr="00780CA6">
        <w:rPr>
          <w:rFonts w:ascii="Times New Roman" w:hAnsi="Times New Roman" w:cs="Times New Roman"/>
          <w:b/>
          <w:sz w:val="16"/>
          <w:szCs w:val="16"/>
        </w:rPr>
        <w:t>4</w:t>
      </w:r>
      <w:r w:rsidRPr="00780CA6">
        <w:rPr>
          <w:rFonts w:ascii="Times New Roman" w:hAnsi="Times New Roman" w:cs="Times New Roman"/>
          <w:sz w:val="16"/>
          <w:szCs w:val="16"/>
        </w:rPr>
        <w:t xml:space="preserve">, цоколя  </w:t>
      </w:r>
      <w:r w:rsidRPr="00780CA6">
        <w:rPr>
          <w:rFonts w:ascii="Times New Roman" w:hAnsi="Times New Roman" w:cs="Times New Roman"/>
          <w:b/>
          <w:sz w:val="16"/>
          <w:szCs w:val="16"/>
        </w:rPr>
        <w:t>5</w:t>
      </w:r>
      <w:r w:rsidRPr="00780CA6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780CA6">
        <w:rPr>
          <w:rFonts w:ascii="Times New Roman" w:hAnsi="Times New Roman" w:cs="Times New Roman"/>
          <w:sz w:val="16"/>
          <w:szCs w:val="16"/>
        </w:rPr>
        <w:t>соединилки</w:t>
      </w:r>
      <w:proofErr w:type="spellEnd"/>
      <w:r w:rsidRPr="00780CA6">
        <w:rPr>
          <w:rFonts w:ascii="Times New Roman" w:hAnsi="Times New Roman" w:cs="Times New Roman"/>
          <w:sz w:val="16"/>
          <w:szCs w:val="16"/>
        </w:rPr>
        <w:t xml:space="preserve"> </w:t>
      </w:r>
      <w:r w:rsidRPr="00780CA6">
        <w:rPr>
          <w:rFonts w:ascii="Times New Roman" w:hAnsi="Times New Roman" w:cs="Times New Roman"/>
          <w:b/>
          <w:sz w:val="16"/>
          <w:szCs w:val="16"/>
        </w:rPr>
        <w:t>6,7.</w:t>
      </w:r>
    </w:p>
    <w:p w:rsidR="00D7261B" w:rsidRPr="00780CA6" w:rsidRDefault="00D7261B" w:rsidP="00D7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Прибейте при помощи молотка и гвоздей  стенку заднюю  </w:t>
      </w:r>
      <w:r w:rsidR="00A4704E" w:rsidRPr="00780CA6">
        <w:rPr>
          <w:rFonts w:ascii="Times New Roman" w:eastAsia="Times New Roman" w:hAnsi="Times New Roman" w:cs="Times New Roman"/>
          <w:b/>
          <w:iCs/>
          <w:sz w:val="16"/>
          <w:szCs w:val="16"/>
        </w:rPr>
        <w:t>8</w:t>
      </w:r>
      <w:r w:rsidRPr="00780CA6">
        <w:rPr>
          <w:rFonts w:ascii="Times New Roman" w:eastAsia="Times New Roman" w:hAnsi="Times New Roman" w:cs="Times New Roman"/>
          <w:b/>
          <w:iCs/>
          <w:sz w:val="16"/>
          <w:szCs w:val="16"/>
        </w:rPr>
        <w:t>.</w:t>
      </w:r>
    </w:p>
    <w:p w:rsidR="00D7261B" w:rsidRPr="00780CA6" w:rsidRDefault="00D7261B" w:rsidP="00D7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color w:val="FF0000"/>
          <w:sz w:val="16"/>
          <w:szCs w:val="16"/>
        </w:rPr>
        <w:t xml:space="preserve">      </w:t>
      </w:r>
      <w:r w:rsidRPr="00780CA6">
        <w:rPr>
          <w:rFonts w:ascii="Times New Roman" w:hAnsi="Times New Roman" w:cs="Times New Roman"/>
          <w:sz w:val="16"/>
          <w:szCs w:val="16"/>
        </w:rPr>
        <w:t xml:space="preserve">Установите крышку </w:t>
      </w:r>
      <w:r w:rsidRPr="00780CA6">
        <w:rPr>
          <w:rFonts w:ascii="Times New Roman" w:hAnsi="Times New Roman" w:cs="Times New Roman"/>
          <w:b/>
          <w:sz w:val="16"/>
          <w:szCs w:val="16"/>
        </w:rPr>
        <w:t>1</w:t>
      </w:r>
      <w:r w:rsidRPr="00780CA6">
        <w:rPr>
          <w:rFonts w:ascii="Times New Roman" w:hAnsi="Times New Roman" w:cs="Times New Roman"/>
          <w:sz w:val="16"/>
          <w:szCs w:val="16"/>
        </w:rPr>
        <w:t xml:space="preserve"> на корпус. В </w:t>
      </w:r>
      <w:proofErr w:type="spellStart"/>
      <w:r w:rsidRPr="00780CA6">
        <w:rPr>
          <w:rFonts w:ascii="Times New Roman" w:hAnsi="Times New Roman" w:cs="Times New Roman"/>
          <w:sz w:val="16"/>
          <w:szCs w:val="16"/>
        </w:rPr>
        <w:t>соединилки</w:t>
      </w:r>
      <w:proofErr w:type="spellEnd"/>
      <w:r w:rsidRPr="00780CA6">
        <w:rPr>
          <w:rFonts w:ascii="Times New Roman" w:hAnsi="Times New Roman" w:cs="Times New Roman"/>
          <w:sz w:val="16"/>
          <w:szCs w:val="16"/>
        </w:rPr>
        <w:t xml:space="preserve"> </w:t>
      </w:r>
      <w:r w:rsidRPr="00780CA6">
        <w:rPr>
          <w:rFonts w:ascii="Times New Roman" w:hAnsi="Times New Roman" w:cs="Times New Roman"/>
          <w:b/>
          <w:sz w:val="16"/>
          <w:szCs w:val="16"/>
        </w:rPr>
        <w:t>6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>,7</w:t>
      </w:r>
      <w:r w:rsidRPr="00780CA6">
        <w:rPr>
          <w:rFonts w:ascii="Times New Roman" w:hAnsi="Times New Roman" w:cs="Times New Roman"/>
          <w:b/>
          <w:sz w:val="16"/>
          <w:szCs w:val="16"/>
        </w:rPr>
        <w:t>,</w:t>
      </w:r>
      <w:r w:rsidRPr="00780CA6">
        <w:rPr>
          <w:rFonts w:ascii="Times New Roman" w:hAnsi="Times New Roman" w:cs="Times New Roman"/>
          <w:sz w:val="16"/>
          <w:szCs w:val="16"/>
        </w:rPr>
        <w:t xml:space="preserve"> через сквозные отверстия при помощи шурупов 4*30 прикрутите крышку </w:t>
      </w:r>
      <w:r w:rsidRPr="00780CA6">
        <w:rPr>
          <w:rFonts w:ascii="Times New Roman" w:hAnsi="Times New Roman" w:cs="Times New Roman"/>
          <w:b/>
          <w:sz w:val="16"/>
          <w:szCs w:val="16"/>
        </w:rPr>
        <w:t>1</w:t>
      </w:r>
      <w:r w:rsidRPr="00780CA6">
        <w:rPr>
          <w:rFonts w:ascii="Times New Roman" w:hAnsi="Times New Roman" w:cs="Times New Roman"/>
          <w:sz w:val="16"/>
          <w:szCs w:val="16"/>
        </w:rPr>
        <w:t>.</w:t>
      </w:r>
    </w:p>
    <w:p w:rsidR="00D7261B" w:rsidRPr="00780CA6" w:rsidRDefault="00D7261B" w:rsidP="00D7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>Произведите сборку ящиков, как показано на рисунке.</w:t>
      </w:r>
    </w:p>
    <w:p w:rsidR="00D7261B" w:rsidRPr="00780CA6" w:rsidRDefault="00D7261B" w:rsidP="00D726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  Согласно схеме сборки соедините стенки боковые 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>9,10</w:t>
      </w:r>
      <w:r w:rsidRPr="00780CA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80CA6">
        <w:rPr>
          <w:rFonts w:ascii="Times New Roman" w:hAnsi="Times New Roman" w:cs="Times New Roman"/>
          <w:sz w:val="16"/>
          <w:szCs w:val="16"/>
        </w:rPr>
        <w:t xml:space="preserve"> со стенкой задней </w:t>
      </w:r>
      <w:r w:rsidRPr="00780CA6">
        <w:rPr>
          <w:rFonts w:ascii="Times New Roman" w:hAnsi="Times New Roman" w:cs="Times New Roman"/>
          <w:b/>
          <w:sz w:val="16"/>
          <w:szCs w:val="16"/>
        </w:rPr>
        <w:t>1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>1</w:t>
      </w:r>
      <w:r w:rsidRPr="00780CA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83011" w:rsidRPr="00780CA6">
        <w:rPr>
          <w:rFonts w:ascii="Times New Roman" w:hAnsi="Times New Roman" w:cs="Times New Roman"/>
          <w:sz w:val="16"/>
          <w:szCs w:val="16"/>
        </w:rPr>
        <w:t xml:space="preserve">и </w:t>
      </w:r>
      <w:proofErr w:type="spellStart"/>
      <w:r w:rsidR="00F83011" w:rsidRPr="00780CA6">
        <w:rPr>
          <w:rFonts w:ascii="Times New Roman" w:hAnsi="Times New Roman" w:cs="Times New Roman"/>
          <w:sz w:val="16"/>
          <w:szCs w:val="16"/>
        </w:rPr>
        <w:t>соединилкой</w:t>
      </w:r>
      <w:proofErr w:type="spellEnd"/>
      <w:r w:rsidR="00F83011" w:rsidRPr="00780CA6">
        <w:rPr>
          <w:rFonts w:ascii="Times New Roman" w:hAnsi="Times New Roman" w:cs="Times New Roman"/>
          <w:sz w:val="16"/>
          <w:szCs w:val="16"/>
        </w:rPr>
        <w:t xml:space="preserve"> 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>14</w:t>
      </w:r>
      <w:r w:rsidR="00F83011" w:rsidRPr="00780CA6">
        <w:rPr>
          <w:rFonts w:ascii="Times New Roman" w:hAnsi="Times New Roman" w:cs="Times New Roman"/>
          <w:sz w:val="16"/>
          <w:szCs w:val="16"/>
        </w:rPr>
        <w:t xml:space="preserve"> </w:t>
      </w:r>
      <w:r w:rsidRPr="00780CA6">
        <w:rPr>
          <w:rFonts w:ascii="Times New Roman" w:hAnsi="Times New Roman" w:cs="Times New Roman"/>
          <w:sz w:val="16"/>
          <w:szCs w:val="16"/>
        </w:rPr>
        <w:t xml:space="preserve"> при помощи стяжек. В пазы установить дно ящика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 xml:space="preserve"> 13</w:t>
      </w:r>
      <w:r w:rsidRPr="00780CA6">
        <w:rPr>
          <w:rFonts w:ascii="Times New Roman" w:hAnsi="Times New Roman" w:cs="Times New Roman"/>
          <w:b/>
          <w:sz w:val="16"/>
          <w:szCs w:val="16"/>
        </w:rPr>
        <w:t>.</w:t>
      </w:r>
      <w:r w:rsidRPr="00780CA6">
        <w:rPr>
          <w:rFonts w:ascii="Times New Roman" w:hAnsi="Times New Roman" w:cs="Times New Roman"/>
          <w:sz w:val="16"/>
          <w:szCs w:val="16"/>
        </w:rPr>
        <w:t xml:space="preserve">  В фасад 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>12</w:t>
      </w:r>
      <w:r w:rsidRPr="00780CA6">
        <w:rPr>
          <w:rFonts w:ascii="Times New Roman" w:hAnsi="Times New Roman" w:cs="Times New Roman"/>
          <w:sz w:val="16"/>
          <w:szCs w:val="16"/>
        </w:rPr>
        <w:t xml:space="preserve">, в несквозные отверстия Ø5мм прикрутите винты эксцентрика, а в отверстия Ø8мм вбейте шканты. Соедините корпус ящика с фасадом </w:t>
      </w:r>
      <w:r w:rsidRPr="00780CA6">
        <w:rPr>
          <w:rFonts w:ascii="Times New Roman" w:hAnsi="Times New Roman" w:cs="Times New Roman"/>
          <w:b/>
          <w:sz w:val="16"/>
          <w:szCs w:val="16"/>
        </w:rPr>
        <w:t>1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>2</w:t>
      </w:r>
      <w:r w:rsidRPr="00780CA6">
        <w:rPr>
          <w:rFonts w:ascii="Times New Roman" w:hAnsi="Times New Roman" w:cs="Times New Roman"/>
          <w:sz w:val="16"/>
          <w:szCs w:val="16"/>
        </w:rPr>
        <w:t xml:space="preserve">. В отверстия Ø15мм, стенок боковых </w:t>
      </w:r>
      <w:r w:rsidR="00F83011" w:rsidRPr="00780CA6">
        <w:rPr>
          <w:rFonts w:ascii="Times New Roman" w:hAnsi="Times New Roman" w:cs="Times New Roman"/>
          <w:sz w:val="16"/>
          <w:szCs w:val="16"/>
        </w:rPr>
        <w:t xml:space="preserve"> 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 xml:space="preserve">9,10 </w:t>
      </w:r>
      <w:r w:rsidR="00F83011" w:rsidRPr="00780CA6">
        <w:rPr>
          <w:rFonts w:ascii="Times New Roman" w:hAnsi="Times New Roman" w:cs="Times New Roman"/>
          <w:sz w:val="16"/>
          <w:szCs w:val="16"/>
        </w:rPr>
        <w:t xml:space="preserve">и </w:t>
      </w:r>
      <w:proofErr w:type="spellStart"/>
      <w:r w:rsidR="00F83011" w:rsidRPr="00780CA6">
        <w:rPr>
          <w:rFonts w:ascii="Times New Roman" w:hAnsi="Times New Roman" w:cs="Times New Roman"/>
          <w:sz w:val="16"/>
          <w:szCs w:val="16"/>
        </w:rPr>
        <w:t>соединилки</w:t>
      </w:r>
      <w:proofErr w:type="spellEnd"/>
      <w:r w:rsidR="00F83011" w:rsidRPr="00780CA6">
        <w:rPr>
          <w:rFonts w:ascii="Times New Roman" w:hAnsi="Times New Roman" w:cs="Times New Roman"/>
          <w:b/>
          <w:sz w:val="16"/>
          <w:szCs w:val="16"/>
        </w:rPr>
        <w:t xml:space="preserve"> 14</w:t>
      </w:r>
      <w:r w:rsidRPr="00780CA6">
        <w:rPr>
          <w:rFonts w:ascii="Times New Roman" w:hAnsi="Times New Roman" w:cs="Times New Roman"/>
          <w:sz w:val="16"/>
          <w:szCs w:val="16"/>
        </w:rPr>
        <w:t>, вставьте гайки эксцентрика и зажмите винты эксцентрика. В стенки боковые</w:t>
      </w:r>
      <w:r w:rsidR="00F83011" w:rsidRPr="00780CA6">
        <w:rPr>
          <w:rFonts w:ascii="Times New Roman" w:hAnsi="Times New Roman" w:cs="Times New Roman"/>
          <w:sz w:val="16"/>
          <w:szCs w:val="16"/>
        </w:rPr>
        <w:t xml:space="preserve"> </w:t>
      </w:r>
      <w:r w:rsidR="00F83011" w:rsidRPr="00780CA6">
        <w:rPr>
          <w:rFonts w:ascii="Times New Roman" w:hAnsi="Times New Roman" w:cs="Times New Roman"/>
          <w:b/>
          <w:sz w:val="16"/>
          <w:szCs w:val="16"/>
        </w:rPr>
        <w:t>9,10</w:t>
      </w:r>
      <w:r w:rsidRPr="00780CA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80CA6">
        <w:rPr>
          <w:rFonts w:ascii="Times New Roman" w:hAnsi="Times New Roman" w:cs="Times New Roman"/>
          <w:sz w:val="16"/>
          <w:szCs w:val="16"/>
        </w:rPr>
        <w:t>по</w:t>
      </w:r>
      <w:r w:rsidRPr="00780CA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80CA6">
        <w:rPr>
          <w:rFonts w:ascii="Times New Roman" w:hAnsi="Times New Roman" w:cs="Times New Roman"/>
          <w:sz w:val="16"/>
          <w:szCs w:val="16"/>
        </w:rPr>
        <w:t>наколкам</w:t>
      </w:r>
      <w:r w:rsidRPr="00780CA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80CA6">
        <w:rPr>
          <w:rFonts w:ascii="Times New Roman" w:hAnsi="Times New Roman" w:cs="Times New Roman"/>
          <w:sz w:val="16"/>
          <w:szCs w:val="16"/>
        </w:rPr>
        <w:t xml:space="preserve">прикрутите направляющие шурупами 4*16.  </w:t>
      </w:r>
      <w:r w:rsidR="00F9652C" w:rsidRPr="00780CA6">
        <w:rPr>
          <w:rFonts w:ascii="Times New Roman" w:hAnsi="Times New Roman" w:cs="Times New Roman"/>
          <w:sz w:val="16"/>
          <w:szCs w:val="16"/>
        </w:rPr>
        <w:t xml:space="preserve">Прикрутите ручку (с внутренней стороны фасада под шуруп,  вставьте шайбу пластиковую). </w:t>
      </w:r>
      <w:r w:rsidRPr="00780CA6">
        <w:rPr>
          <w:rFonts w:ascii="Times New Roman" w:hAnsi="Times New Roman" w:cs="Times New Roman"/>
          <w:sz w:val="16"/>
          <w:szCs w:val="16"/>
        </w:rPr>
        <w:t xml:space="preserve">Установите ящики  в корпус комода  (одновременно </w:t>
      </w:r>
      <w:proofErr w:type="gramStart"/>
      <w:r w:rsidRPr="00780CA6">
        <w:rPr>
          <w:rFonts w:ascii="Times New Roman" w:hAnsi="Times New Roman" w:cs="Times New Roman"/>
          <w:sz w:val="16"/>
          <w:szCs w:val="16"/>
        </w:rPr>
        <w:t>вставляя</w:t>
      </w:r>
      <w:proofErr w:type="gramEnd"/>
      <w:r w:rsidRPr="00780CA6">
        <w:rPr>
          <w:rFonts w:ascii="Times New Roman" w:hAnsi="Times New Roman" w:cs="Times New Roman"/>
          <w:sz w:val="16"/>
          <w:szCs w:val="16"/>
        </w:rPr>
        <w:t xml:space="preserve"> правый и левый полозок в выдвинутую направляющую в корпусе комода, при </w:t>
      </w:r>
      <w:proofErr w:type="spellStart"/>
      <w:r w:rsidRPr="00780CA6">
        <w:rPr>
          <w:rFonts w:ascii="Times New Roman" w:hAnsi="Times New Roman" w:cs="Times New Roman"/>
          <w:sz w:val="16"/>
          <w:szCs w:val="16"/>
        </w:rPr>
        <w:t>задвигании</w:t>
      </w:r>
      <w:proofErr w:type="spellEnd"/>
      <w:r w:rsidRPr="00780CA6">
        <w:rPr>
          <w:rFonts w:ascii="Times New Roman" w:hAnsi="Times New Roman" w:cs="Times New Roman"/>
          <w:sz w:val="16"/>
          <w:szCs w:val="16"/>
        </w:rPr>
        <w:t xml:space="preserve"> ящика должен прозвучать двойной щелчок, иначе ящик установлен неправильно).  </w:t>
      </w:r>
    </w:p>
    <w:p w:rsidR="00D7261B" w:rsidRPr="00780CA6" w:rsidRDefault="00D7261B" w:rsidP="00D726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0CA6">
        <w:rPr>
          <w:rFonts w:ascii="Times New Roman" w:hAnsi="Times New Roman" w:cs="Times New Roman"/>
          <w:sz w:val="16"/>
          <w:szCs w:val="16"/>
        </w:rPr>
        <w:t xml:space="preserve">     Регулярно проверяйте прочность соединения и подтягивайте шурупы, стяжки, если в этом есть необходимость.</w:t>
      </w:r>
    </w:p>
    <w:p w:rsidR="004133DE" w:rsidRPr="00780CA6" w:rsidRDefault="00D7261B" w:rsidP="00D726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80CA6">
        <w:rPr>
          <w:rFonts w:ascii="Times New Roman" w:hAnsi="Times New Roman" w:cs="Times New Roman"/>
          <w:b/>
          <w:sz w:val="16"/>
          <w:szCs w:val="16"/>
        </w:rPr>
        <w:t xml:space="preserve">Примечание: Прежде чем вбить шканты, смажьте их клеем ПВА. В комплект фурнитуры не входит клей ПВА.                </w:t>
      </w:r>
      <w:r w:rsidRPr="00780CA6">
        <w:rPr>
          <w:rFonts w:ascii="Times New Roman" w:hAnsi="Times New Roman" w:cs="Times New Roman"/>
          <w:b/>
          <w:sz w:val="16"/>
          <w:szCs w:val="16"/>
        </w:rPr>
        <w:tab/>
      </w:r>
      <w:r w:rsidR="004133DE" w:rsidRPr="00780CA6"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</w:p>
    <w:p w:rsidR="007D249D" w:rsidRPr="00780CA6" w:rsidRDefault="007D249D" w:rsidP="007D24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80CA6">
        <w:rPr>
          <w:rFonts w:ascii="Times New Roman" w:hAnsi="Times New Roman" w:cs="Times New Roman"/>
          <w:b/>
          <w:i/>
          <w:sz w:val="16"/>
          <w:szCs w:val="16"/>
        </w:rPr>
        <w:t>Схема монтажа шариковых направляющих</w:t>
      </w:r>
    </w:p>
    <w:p w:rsidR="007D249D" w:rsidRPr="00780CA6" w:rsidRDefault="007D249D" w:rsidP="007D24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E0B89" w:rsidRPr="00780CA6" w:rsidRDefault="007D249D" w:rsidP="007D24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80CA6">
        <w:rPr>
          <w:b/>
          <w:i/>
          <w:noProof/>
          <w:sz w:val="16"/>
          <w:szCs w:val="16"/>
        </w:rPr>
        <w:drawing>
          <wp:inline distT="0" distB="0" distL="0" distR="0" wp14:anchorId="6B213C77" wp14:editId="75199BCF">
            <wp:extent cx="1936710" cy="1391478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40" cy="139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CA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780CA6">
        <w:rPr>
          <w:noProof/>
        </w:rPr>
        <w:drawing>
          <wp:inline distT="0" distB="0" distL="0" distR="0" wp14:anchorId="440C2CA9" wp14:editId="221A1588">
            <wp:extent cx="1791664" cy="1184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99" cy="11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AB" w:rsidRPr="00027F61" w:rsidRDefault="00027F61" w:rsidP="00D30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  <w:r w:rsidRPr="00780CA6">
        <w:rPr>
          <w:rFonts w:ascii="Times New Roman" w:hAnsi="Times New Roman" w:cs="Times New Roman"/>
          <w:b/>
          <w:i/>
          <w:sz w:val="16"/>
          <w:szCs w:val="16"/>
        </w:rPr>
        <w:t xml:space="preserve">Схема сборки </w:t>
      </w:r>
      <w:r w:rsidR="00E67573" w:rsidRPr="00780CA6">
        <w:rPr>
          <w:rFonts w:ascii="Times New Roman" w:hAnsi="Times New Roman" w:cs="Times New Roman"/>
          <w:b/>
          <w:i/>
          <w:sz w:val="16"/>
          <w:szCs w:val="16"/>
        </w:rPr>
        <w:t>комода</w:t>
      </w:r>
      <w:r w:rsidR="00D305B7">
        <w:rPr>
          <w:rFonts w:ascii="Times New Roman" w:hAnsi="Times New Roman" w:cs="Times New Roman"/>
          <w:b/>
          <w:i/>
          <w:noProof/>
          <w:sz w:val="24"/>
          <w:szCs w:val="20"/>
        </w:rPr>
        <w:drawing>
          <wp:inline distT="0" distB="0" distL="0" distR="0">
            <wp:extent cx="2921093" cy="224393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57" cy="224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CA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</w:p>
    <w:p w:rsidR="00BA6705" w:rsidRDefault="00BA6705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3074C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lastRenderedPageBreak/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54DDB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C3169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766B0" w:rsidRPr="00954DDB" w:rsidRDefault="007026AC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Крышка</w:t>
            </w:r>
          </w:p>
        </w:tc>
        <w:tc>
          <w:tcPr>
            <w:tcW w:w="851" w:type="dxa"/>
          </w:tcPr>
          <w:p w:rsidR="00E766B0" w:rsidRPr="00954DDB" w:rsidRDefault="007026A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914</w:t>
            </w:r>
          </w:p>
        </w:tc>
        <w:tc>
          <w:tcPr>
            <w:tcW w:w="992" w:type="dxa"/>
          </w:tcPr>
          <w:p w:rsidR="00E766B0" w:rsidRPr="00954DDB" w:rsidRDefault="007026A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454</w:t>
            </w:r>
          </w:p>
        </w:tc>
        <w:tc>
          <w:tcPr>
            <w:tcW w:w="992" w:type="dxa"/>
          </w:tcPr>
          <w:p w:rsidR="00E766B0" w:rsidRPr="00954DDB" w:rsidRDefault="007026A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7026A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C31693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90394D" w:rsidRPr="00954DDB" w:rsidRDefault="007026AC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</w:t>
            </w:r>
          </w:p>
        </w:tc>
        <w:tc>
          <w:tcPr>
            <w:tcW w:w="851" w:type="dxa"/>
          </w:tcPr>
          <w:p w:rsidR="0090394D" w:rsidRPr="00954DDB" w:rsidRDefault="00345C9A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748</w:t>
            </w:r>
          </w:p>
        </w:tc>
        <w:tc>
          <w:tcPr>
            <w:tcW w:w="992" w:type="dxa"/>
          </w:tcPr>
          <w:p w:rsidR="0090394D" w:rsidRPr="00954DDB" w:rsidRDefault="007026AC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448</w:t>
            </w:r>
          </w:p>
        </w:tc>
        <w:tc>
          <w:tcPr>
            <w:tcW w:w="992" w:type="dxa"/>
          </w:tcPr>
          <w:p w:rsidR="0090394D" w:rsidRPr="00954DDB" w:rsidRDefault="007026AC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7026AC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A6A21" w:rsidRPr="008006A4" w:rsidTr="003074CD">
        <w:tc>
          <w:tcPr>
            <w:tcW w:w="590" w:type="dxa"/>
          </w:tcPr>
          <w:p w:rsidR="00CA6A21" w:rsidRPr="00954DDB" w:rsidRDefault="00CA6A2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CA6A21" w:rsidRPr="00954DDB" w:rsidRDefault="007026AC" w:rsidP="00EF6A9A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</w:t>
            </w:r>
          </w:p>
        </w:tc>
        <w:tc>
          <w:tcPr>
            <w:tcW w:w="851" w:type="dxa"/>
          </w:tcPr>
          <w:p w:rsidR="00CA6A21" w:rsidRPr="00954DDB" w:rsidRDefault="00345C9A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748</w:t>
            </w:r>
          </w:p>
        </w:tc>
        <w:tc>
          <w:tcPr>
            <w:tcW w:w="992" w:type="dxa"/>
          </w:tcPr>
          <w:p w:rsidR="00CA6A21" w:rsidRPr="00954DDB" w:rsidRDefault="007026AC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448</w:t>
            </w:r>
          </w:p>
        </w:tc>
        <w:tc>
          <w:tcPr>
            <w:tcW w:w="992" w:type="dxa"/>
          </w:tcPr>
          <w:p w:rsidR="00CA6A21" w:rsidRPr="00954DDB" w:rsidRDefault="007026AC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A6A21" w:rsidRPr="00954DDB" w:rsidRDefault="007026AC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CA6A21" w:rsidRPr="00954DDB" w:rsidRDefault="00CA6A2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A6A21" w:rsidRPr="008006A4" w:rsidTr="003074CD">
        <w:tc>
          <w:tcPr>
            <w:tcW w:w="590" w:type="dxa"/>
          </w:tcPr>
          <w:p w:rsidR="00CA6A21" w:rsidRPr="00954DDB" w:rsidRDefault="00CA6A2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CA6A21" w:rsidRPr="00954DDB" w:rsidRDefault="00C3508B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горизонтальная</w:t>
            </w:r>
          </w:p>
        </w:tc>
        <w:tc>
          <w:tcPr>
            <w:tcW w:w="851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878</w:t>
            </w:r>
          </w:p>
        </w:tc>
        <w:tc>
          <w:tcPr>
            <w:tcW w:w="992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448</w:t>
            </w:r>
          </w:p>
        </w:tc>
        <w:tc>
          <w:tcPr>
            <w:tcW w:w="992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CA6A21" w:rsidRPr="00954DDB" w:rsidRDefault="00CA6A2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A6A21" w:rsidRPr="008006A4" w:rsidTr="003074CD">
        <w:tc>
          <w:tcPr>
            <w:tcW w:w="590" w:type="dxa"/>
          </w:tcPr>
          <w:p w:rsidR="00CA6A21" w:rsidRPr="00954DDB" w:rsidRDefault="00CA6A2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CA6A21" w:rsidRPr="00954DDB" w:rsidRDefault="00C3508B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851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878</w:t>
            </w:r>
          </w:p>
        </w:tc>
        <w:tc>
          <w:tcPr>
            <w:tcW w:w="992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CA6A21" w:rsidRPr="00954DDB" w:rsidRDefault="00CA6A2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A6A21" w:rsidRPr="008006A4" w:rsidTr="003074CD">
        <w:tc>
          <w:tcPr>
            <w:tcW w:w="590" w:type="dxa"/>
          </w:tcPr>
          <w:p w:rsidR="00CA6A21" w:rsidRPr="00954DDB" w:rsidRDefault="00CA6A2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CA6A21" w:rsidRPr="00954DDB" w:rsidRDefault="00C3508B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Соединилка</w:t>
            </w:r>
            <w:proofErr w:type="spellEnd"/>
          </w:p>
        </w:tc>
        <w:tc>
          <w:tcPr>
            <w:tcW w:w="851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878</w:t>
            </w:r>
          </w:p>
        </w:tc>
        <w:tc>
          <w:tcPr>
            <w:tcW w:w="992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A6A21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CA6A21" w:rsidRPr="00954DDB" w:rsidRDefault="00CA6A2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202FD6" w:rsidRPr="008006A4" w:rsidTr="003074CD">
        <w:tc>
          <w:tcPr>
            <w:tcW w:w="590" w:type="dxa"/>
          </w:tcPr>
          <w:p w:rsidR="00202FD6" w:rsidRPr="00954DDB" w:rsidRDefault="00202FD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202FD6" w:rsidRPr="00954DDB" w:rsidRDefault="00C3508B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Соединилка</w:t>
            </w:r>
            <w:proofErr w:type="spellEnd"/>
          </w:p>
        </w:tc>
        <w:tc>
          <w:tcPr>
            <w:tcW w:w="851" w:type="dxa"/>
          </w:tcPr>
          <w:p w:rsidR="00202FD6" w:rsidRPr="00954DDB" w:rsidRDefault="00C3508B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878</w:t>
            </w:r>
          </w:p>
        </w:tc>
        <w:tc>
          <w:tcPr>
            <w:tcW w:w="992" w:type="dxa"/>
          </w:tcPr>
          <w:p w:rsidR="00202FD6" w:rsidRPr="00954DDB" w:rsidRDefault="00C3508B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:rsidR="00202FD6" w:rsidRPr="00954DDB" w:rsidRDefault="00C3508B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202FD6" w:rsidRPr="00954DDB" w:rsidRDefault="00C3508B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202FD6" w:rsidRPr="00954DDB" w:rsidRDefault="00202FD6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202FD6" w:rsidRPr="008006A4" w:rsidTr="003074CD">
        <w:tc>
          <w:tcPr>
            <w:tcW w:w="590" w:type="dxa"/>
          </w:tcPr>
          <w:p w:rsidR="00202FD6" w:rsidRPr="00954DDB" w:rsidRDefault="00202FD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202FD6" w:rsidRPr="00954DDB" w:rsidRDefault="00C3508B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задняя</w:t>
            </w:r>
          </w:p>
        </w:tc>
        <w:tc>
          <w:tcPr>
            <w:tcW w:w="851" w:type="dxa"/>
          </w:tcPr>
          <w:p w:rsidR="00202FD6" w:rsidRPr="00954DDB" w:rsidRDefault="00872164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337</w:t>
            </w:r>
          </w:p>
        </w:tc>
        <w:tc>
          <w:tcPr>
            <w:tcW w:w="992" w:type="dxa"/>
          </w:tcPr>
          <w:p w:rsidR="00202FD6" w:rsidRPr="00954DDB" w:rsidRDefault="00C3508B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907</w:t>
            </w:r>
          </w:p>
        </w:tc>
        <w:tc>
          <w:tcPr>
            <w:tcW w:w="992" w:type="dxa"/>
          </w:tcPr>
          <w:p w:rsidR="00202FD6" w:rsidRPr="00954DDB" w:rsidRDefault="00C3508B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3,2</w:t>
            </w:r>
          </w:p>
        </w:tc>
        <w:tc>
          <w:tcPr>
            <w:tcW w:w="851" w:type="dxa"/>
          </w:tcPr>
          <w:p w:rsidR="00202FD6" w:rsidRPr="00954DDB" w:rsidRDefault="00872164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202FD6" w:rsidRPr="00954DDB" w:rsidRDefault="00202FD6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3508B" w:rsidRPr="008006A4" w:rsidTr="003074CD">
        <w:tc>
          <w:tcPr>
            <w:tcW w:w="590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495" w:type="dxa"/>
          </w:tcPr>
          <w:p w:rsidR="00C3508B" w:rsidRPr="00202FD6" w:rsidRDefault="00C3508B" w:rsidP="00B8663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202FD6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Стенка ящика левая</w:t>
            </w:r>
          </w:p>
        </w:tc>
        <w:tc>
          <w:tcPr>
            <w:tcW w:w="851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150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400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3508B" w:rsidRPr="00954DDB" w:rsidRDefault="00345C9A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3508B" w:rsidRPr="008006A4" w:rsidTr="003074CD">
        <w:tc>
          <w:tcPr>
            <w:tcW w:w="590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95" w:type="dxa"/>
          </w:tcPr>
          <w:p w:rsidR="00C3508B" w:rsidRPr="00202FD6" w:rsidRDefault="00C3508B" w:rsidP="00B8663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202FD6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Стенка ящика правая</w:t>
            </w:r>
          </w:p>
        </w:tc>
        <w:tc>
          <w:tcPr>
            <w:tcW w:w="851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150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400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3508B" w:rsidRPr="00954DDB" w:rsidRDefault="00345C9A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3508B" w:rsidRPr="008006A4" w:rsidTr="003074CD">
        <w:tc>
          <w:tcPr>
            <w:tcW w:w="590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2495" w:type="dxa"/>
          </w:tcPr>
          <w:p w:rsidR="00C3508B" w:rsidRPr="00202FD6" w:rsidRDefault="00C3508B" w:rsidP="00B8663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202FD6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 xml:space="preserve">Стенка ящика задняя </w:t>
            </w:r>
          </w:p>
        </w:tc>
        <w:tc>
          <w:tcPr>
            <w:tcW w:w="851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150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820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3508B" w:rsidRPr="00954DDB" w:rsidRDefault="00345C9A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3508B" w:rsidRPr="008006A4" w:rsidTr="003074CD">
        <w:tc>
          <w:tcPr>
            <w:tcW w:w="590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</w:t>
            </w:r>
          </w:p>
        </w:tc>
        <w:tc>
          <w:tcPr>
            <w:tcW w:w="2495" w:type="dxa"/>
          </w:tcPr>
          <w:p w:rsidR="00C3508B" w:rsidRPr="00202FD6" w:rsidRDefault="00C3508B" w:rsidP="00B8663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202FD6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Фасад ящика</w:t>
            </w:r>
          </w:p>
        </w:tc>
        <w:tc>
          <w:tcPr>
            <w:tcW w:w="851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216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872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3508B" w:rsidRPr="00954DDB" w:rsidRDefault="00345C9A" w:rsidP="00EF6A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3508B" w:rsidRPr="008006A4" w:rsidTr="003074CD">
        <w:tc>
          <w:tcPr>
            <w:tcW w:w="590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</w:t>
            </w:r>
          </w:p>
        </w:tc>
        <w:tc>
          <w:tcPr>
            <w:tcW w:w="2495" w:type="dxa"/>
          </w:tcPr>
          <w:p w:rsidR="00C3508B" w:rsidRPr="00202FD6" w:rsidRDefault="00C3508B" w:rsidP="00B8663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Дно ящика</w:t>
            </w:r>
          </w:p>
        </w:tc>
        <w:tc>
          <w:tcPr>
            <w:tcW w:w="851" w:type="dxa"/>
          </w:tcPr>
          <w:p w:rsidR="00C3508B" w:rsidRPr="00954DDB" w:rsidRDefault="00C3508B" w:rsidP="00625BF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83</w:t>
            </w:r>
            <w:r w:rsidR="00625BF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C3508B" w:rsidRPr="00954DDB" w:rsidRDefault="00FD3B0B" w:rsidP="00625BF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39</w:t>
            </w:r>
            <w:r w:rsidR="00625BF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:rsidR="00C3508B" w:rsidRPr="00954DDB" w:rsidRDefault="00C3508B" w:rsidP="00B8663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3,2</w:t>
            </w:r>
          </w:p>
        </w:tc>
        <w:tc>
          <w:tcPr>
            <w:tcW w:w="851" w:type="dxa"/>
          </w:tcPr>
          <w:p w:rsidR="00C3508B" w:rsidRPr="00954DDB" w:rsidRDefault="00345C9A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3508B" w:rsidRPr="008006A4" w:rsidTr="003074CD">
        <w:tc>
          <w:tcPr>
            <w:tcW w:w="590" w:type="dxa"/>
          </w:tcPr>
          <w:p w:rsidR="00C3508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14</w:t>
            </w:r>
          </w:p>
        </w:tc>
        <w:tc>
          <w:tcPr>
            <w:tcW w:w="2495" w:type="dxa"/>
          </w:tcPr>
          <w:p w:rsidR="00C3508B" w:rsidRPr="00202FD6" w:rsidRDefault="00AA44D9" w:rsidP="00EF6A9A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Соединилка</w:t>
            </w:r>
            <w:proofErr w:type="spellEnd"/>
          </w:p>
        </w:tc>
        <w:tc>
          <w:tcPr>
            <w:tcW w:w="851" w:type="dxa"/>
          </w:tcPr>
          <w:p w:rsidR="00C3508B" w:rsidRPr="00954DDB" w:rsidRDefault="00D7261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384</w:t>
            </w:r>
          </w:p>
        </w:tc>
        <w:tc>
          <w:tcPr>
            <w:tcW w:w="992" w:type="dxa"/>
          </w:tcPr>
          <w:p w:rsidR="00C3508B" w:rsidRPr="00954DDB" w:rsidRDefault="00D7261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:rsidR="00C3508B" w:rsidRPr="00954DDB" w:rsidRDefault="00D7261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C3508B" w:rsidRPr="00954DDB" w:rsidRDefault="00345C9A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C3508B" w:rsidRPr="008006A4" w:rsidTr="003074CD">
        <w:tc>
          <w:tcPr>
            <w:tcW w:w="590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C3508B" w:rsidRPr="00960A6D" w:rsidRDefault="00C3508B" w:rsidP="00EF6A9A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02FD6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Комплект фурнитуры</w:t>
            </w:r>
          </w:p>
        </w:tc>
      </w:tr>
      <w:tr w:rsidR="00C3508B" w:rsidRPr="008006A4" w:rsidTr="003074CD">
        <w:tc>
          <w:tcPr>
            <w:tcW w:w="590" w:type="dxa"/>
          </w:tcPr>
          <w:p w:rsidR="00C3508B" w:rsidRPr="00954DDB" w:rsidRDefault="00C3508B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C3508B" w:rsidRPr="00954DDB" w:rsidRDefault="00C3508B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C73C1D" w:rsidRPr="00C73C1D" w:rsidRDefault="00C73C1D" w:rsidP="006614FE">
      <w:pPr>
        <w:spacing w:after="0"/>
        <w:rPr>
          <w:rFonts w:ascii="Times New Roman" w:hAnsi="Times New Roman" w:cs="Times New Roman"/>
        </w:rPr>
      </w:pPr>
    </w:p>
    <w:sectPr w:rsidR="00C73C1D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C1D"/>
    <w:rsid w:val="00002293"/>
    <w:rsid w:val="00023ED8"/>
    <w:rsid w:val="00027F61"/>
    <w:rsid w:val="00032469"/>
    <w:rsid w:val="0003330A"/>
    <w:rsid w:val="000346FA"/>
    <w:rsid w:val="00050CEF"/>
    <w:rsid w:val="00053820"/>
    <w:rsid w:val="000A6384"/>
    <w:rsid w:val="000D28A3"/>
    <w:rsid w:val="000E0E03"/>
    <w:rsid w:val="00105906"/>
    <w:rsid w:val="00125C73"/>
    <w:rsid w:val="00126860"/>
    <w:rsid w:val="00131888"/>
    <w:rsid w:val="00137942"/>
    <w:rsid w:val="00160E10"/>
    <w:rsid w:val="00173638"/>
    <w:rsid w:val="0018786E"/>
    <w:rsid w:val="001A6044"/>
    <w:rsid w:val="001A7B13"/>
    <w:rsid w:val="001C4059"/>
    <w:rsid w:val="001E4BEE"/>
    <w:rsid w:val="00202FD6"/>
    <w:rsid w:val="00212037"/>
    <w:rsid w:val="00216216"/>
    <w:rsid w:val="00217FB3"/>
    <w:rsid w:val="00266305"/>
    <w:rsid w:val="00281326"/>
    <w:rsid w:val="002A688D"/>
    <w:rsid w:val="002D298E"/>
    <w:rsid w:val="002F46C6"/>
    <w:rsid w:val="0031726B"/>
    <w:rsid w:val="0033085F"/>
    <w:rsid w:val="0033244D"/>
    <w:rsid w:val="00345C9A"/>
    <w:rsid w:val="00372E2A"/>
    <w:rsid w:val="00396B8B"/>
    <w:rsid w:val="003A0CAE"/>
    <w:rsid w:val="003B19AC"/>
    <w:rsid w:val="003B25E3"/>
    <w:rsid w:val="003B6557"/>
    <w:rsid w:val="003D0529"/>
    <w:rsid w:val="003F158D"/>
    <w:rsid w:val="003F73B7"/>
    <w:rsid w:val="00401054"/>
    <w:rsid w:val="00402514"/>
    <w:rsid w:val="004133DE"/>
    <w:rsid w:val="0042153D"/>
    <w:rsid w:val="0043005E"/>
    <w:rsid w:val="00433E0A"/>
    <w:rsid w:val="004533BC"/>
    <w:rsid w:val="004553E5"/>
    <w:rsid w:val="0045593B"/>
    <w:rsid w:val="0046158C"/>
    <w:rsid w:val="00464B31"/>
    <w:rsid w:val="00467DBE"/>
    <w:rsid w:val="00472115"/>
    <w:rsid w:val="004A57A5"/>
    <w:rsid w:val="004B7452"/>
    <w:rsid w:val="004C7AA9"/>
    <w:rsid w:val="004E5B9B"/>
    <w:rsid w:val="0053091A"/>
    <w:rsid w:val="005374F5"/>
    <w:rsid w:val="005422DF"/>
    <w:rsid w:val="00555AD8"/>
    <w:rsid w:val="00560355"/>
    <w:rsid w:val="005B664D"/>
    <w:rsid w:val="005D0E54"/>
    <w:rsid w:val="005D1CF0"/>
    <w:rsid w:val="005E4F9E"/>
    <w:rsid w:val="00621787"/>
    <w:rsid w:val="00623E9C"/>
    <w:rsid w:val="00625BFF"/>
    <w:rsid w:val="0063196A"/>
    <w:rsid w:val="006359C1"/>
    <w:rsid w:val="00651547"/>
    <w:rsid w:val="00655E31"/>
    <w:rsid w:val="006572DE"/>
    <w:rsid w:val="00657D88"/>
    <w:rsid w:val="006614FE"/>
    <w:rsid w:val="00667313"/>
    <w:rsid w:val="0067576F"/>
    <w:rsid w:val="006806D2"/>
    <w:rsid w:val="006817EF"/>
    <w:rsid w:val="006C5531"/>
    <w:rsid w:val="006C6933"/>
    <w:rsid w:val="006F0285"/>
    <w:rsid w:val="007026AC"/>
    <w:rsid w:val="00716AD7"/>
    <w:rsid w:val="0074523E"/>
    <w:rsid w:val="00746EF3"/>
    <w:rsid w:val="00750D35"/>
    <w:rsid w:val="00780CA6"/>
    <w:rsid w:val="00785692"/>
    <w:rsid w:val="007B76E9"/>
    <w:rsid w:val="007D249D"/>
    <w:rsid w:val="007F75FF"/>
    <w:rsid w:val="0082236A"/>
    <w:rsid w:val="00826FE7"/>
    <w:rsid w:val="008621E7"/>
    <w:rsid w:val="00865423"/>
    <w:rsid w:val="00872014"/>
    <w:rsid w:val="00872164"/>
    <w:rsid w:val="008901EC"/>
    <w:rsid w:val="00893B4A"/>
    <w:rsid w:val="00896362"/>
    <w:rsid w:val="008A5381"/>
    <w:rsid w:val="008B42CF"/>
    <w:rsid w:val="008E7071"/>
    <w:rsid w:val="008F7DB4"/>
    <w:rsid w:val="0090394D"/>
    <w:rsid w:val="009069DA"/>
    <w:rsid w:val="00910A5E"/>
    <w:rsid w:val="00954DDB"/>
    <w:rsid w:val="00961E79"/>
    <w:rsid w:val="009770AB"/>
    <w:rsid w:val="009A5178"/>
    <w:rsid w:val="009E0B89"/>
    <w:rsid w:val="009E6F04"/>
    <w:rsid w:val="00A132D3"/>
    <w:rsid w:val="00A45450"/>
    <w:rsid w:val="00A4704E"/>
    <w:rsid w:val="00A527AA"/>
    <w:rsid w:val="00A834B4"/>
    <w:rsid w:val="00AA0505"/>
    <w:rsid w:val="00AA44D9"/>
    <w:rsid w:val="00AA5BF8"/>
    <w:rsid w:val="00AE6D9A"/>
    <w:rsid w:val="00B15352"/>
    <w:rsid w:val="00B33885"/>
    <w:rsid w:val="00B4006D"/>
    <w:rsid w:val="00B43758"/>
    <w:rsid w:val="00B970DC"/>
    <w:rsid w:val="00BA0A8B"/>
    <w:rsid w:val="00BA6705"/>
    <w:rsid w:val="00BC4113"/>
    <w:rsid w:val="00BD64FC"/>
    <w:rsid w:val="00BF375E"/>
    <w:rsid w:val="00BF4310"/>
    <w:rsid w:val="00C0197D"/>
    <w:rsid w:val="00C02F5B"/>
    <w:rsid w:val="00C21BCB"/>
    <w:rsid w:val="00C31693"/>
    <w:rsid w:val="00C32DF1"/>
    <w:rsid w:val="00C33519"/>
    <w:rsid w:val="00C3508B"/>
    <w:rsid w:val="00C64EB5"/>
    <w:rsid w:val="00C70F3C"/>
    <w:rsid w:val="00C73C1D"/>
    <w:rsid w:val="00CA0540"/>
    <w:rsid w:val="00CA6A21"/>
    <w:rsid w:val="00CF43E7"/>
    <w:rsid w:val="00D172E1"/>
    <w:rsid w:val="00D305B7"/>
    <w:rsid w:val="00D31205"/>
    <w:rsid w:val="00D32510"/>
    <w:rsid w:val="00D33969"/>
    <w:rsid w:val="00D46111"/>
    <w:rsid w:val="00D46329"/>
    <w:rsid w:val="00D51549"/>
    <w:rsid w:val="00D71FD6"/>
    <w:rsid w:val="00D7261B"/>
    <w:rsid w:val="00D74C34"/>
    <w:rsid w:val="00DB4E36"/>
    <w:rsid w:val="00DF0444"/>
    <w:rsid w:val="00DF2314"/>
    <w:rsid w:val="00DF2B91"/>
    <w:rsid w:val="00E028C4"/>
    <w:rsid w:val="00E20D8F"/>
    <w:rsid w:val="00E24106"/>
    <w:rsid w:val="00E30539"/>
    <w:rsid w:val="00E36700"/>
    <w:rsid w:val="00E427DE"/>
    <w:rsid w:val="00E67573"/>
    <w:rsid w:val="00E7042E"/>
    <w:rsid w:val="00E71BBE"/>
    <w:rsid w:val="00E724A4"/>
    <w:rsid w:val="00E766B0"/>
    <w:rsid w:val="00E85597"/>
    <w:rsid w:val="00E87392"/>
    <w:rsid w:val="00E96CC3"/>
    <w:rsid w:val="00EA17F9"/>
    <w:rsid w:val="00EB4AE4"/>
    <w:rsid w:val="00EC31A9"/>
    <w:rsid w:val="00EC39FE"/>
    <w:rsid w:val="00EC46E3"/>
    <w:rsid w:val="00EE20E5"/>
    <w:rsid w:val="00EF7D2C"/>
    <w:rsid w:val="00F04D2D"/>
    <w:rsid w:val="00F523D1"/>
    <w:rsid w:val="00F5579E"/>
    <w:rsid w:val="00F63582"/>
    <w:rsid w:val="00F6743E"/>
    <w:rsid w:val="00F82AC6"/>
    <w:rsid w:val="00F83011"/>
    <w:rsid w:val="00F83232"/>
    <w:rsid w:val="00F96192"/>
    <w:rsid w:val="00F9652C"/>
    <w:rsid w:val="00FB11CA"/>
    <w:rsid w:val="00FD1CAF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3A3F-4BEB-4C4E-988C-4F3845D9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95</cp:revision>
  <cp:lastPrinted>2015-05-22T10:53:00Z</cp:lastPrinted>
  <dcterms:created xsi:type="dcterms:W3CDTF">2011-05-25T10:43:00Z</dcterms:created>
  <dcterms:modified xsi:type="dcterms:W3CDTF">2021-10-06T12:10:00Z</dcterms:modified>
</cp:coreProperties>
</file>